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06" w:rsidRPr="006837FB" w:rsidRDefault="00D67806" w:rsidP="00D67806">
      <w:pPr>
        <w:tabs>
          <w:tab w:val="left" w:pos="426"/>
        </w:tabs>
        <w:spacing w:line="567" w:lineRule="exact"/>
        <w:rPr>
          <w:rFonts w:ascii="黑体" w:eastAsia="黑体" w:hAnsi="黑体" w:cs="方正小标宋_GBK"/>
          <w:sz w:val="32"/>
          <w:szCs w:val="32"/>
        </w:rPr>
      </w:pPr>
      <w:r w:rsidRPr="006837FB">
        <w:rPr>
          <w:rFonts w:ascii="黑体" w:eastAsia="黑体" w:hAnsi="黑体" w:cs="方正小标宋_GBK" w:hint="eastAsia"/>
          <w:sz w:val="32"/>
          <w:szCs w:val="32"/>
        </w:rPr>
        <w:t>四、政府信息公开行政复议、行政诉讼情况</w:t>
      </w:r>
    </w:p>
    <w:tbl>
      <w:tblPr>
        <w:tblpPr w:leftFromText="180" w:rightFromText="180" w:vertAnchor="text" w:horzAnchor="page" w:tblpX="824" w:tblpY="206"/>
        <w:tblOverlap w:val="never"/>
        <w:tblW w:w="636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4"/>
        <w:gridCol w:w="686"/>
        <w:gridCol w:w="686"/>
        <w:gridCol w:w="686"/>
        <w:gridCol w:w="709"/>
        <w:gridCol w:w="718"/>
        <w:gridCol w:w="718"/>
        <w:gridCol w:w="718"/>
        <w:gridCol w:w="718"/>
        <w:gridCol w:w="739"/>
        <w:gridCol w:w="686"/>
        <w:gridCol w:w="686"/>
        <w:gridCol w:w="686"/>
        <w:gridCol w:w="686"/>
        <w:gridCol w:w="811"/>
      </w:tblGrid>
      <w:tr w:rsidR="00D67806" w:rsidTr="00EC4D4F">
        <w:trPr>
          <w:trHeight w:val="437"/>
        </w:trPr>
        <w:tc>
          <w:tcPr>
            <w:tcW w:w="16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行政复议</w:t>
            </w:r>
          </w:p>
        </w:tc>
        <w:tc>
          <w:tcPr>
            <w:tcW w:w="3374" w:type="pct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行政诉讼</w:t>
            </w:r>
          </w:p>
        </w:tc>
      </w:tr>
      <w:tr w:rsidR="00D67806" w:rsidTr="00EC4D4F">
        <w:trPr>
          <w:trHeight w:val="512"/>
        </w:trPr>
        <w:tc>
          <w:tcPr>
            <w:tcW w:w="322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结果维持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结果纠正</w:t>
            </w:r>
          </w:p>
        </w:tc>
        <w:tc>
          <w:tcPr>
            <w:tcW w:w="32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其他结果</w:t>
            </w:r>
          </w:p>
        </w:tc>
        <w:tc>
          <w:tcPr>
            <w:tcW w:w="32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尚未审结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总</w:t>
            </w:r>
          </w:p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计</w:t>
            </w:r>
          </w:p>
        </w:tc>
        <w:tc>
          <w:tcPr>
            <w:tcW w:w="17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未经复议直接起诉</w:t>
            </w:r>
          </w:p>
        </w:tc>
        <w:tc>
          <w:tcPr>
            <w:tcW w:w="1674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复议后起诉</w:t>
            </w:r>
          </w:p>
        </w:tc>
      </w:tr>
      <w:tr w:rsidR="00D67806" w:rsidTr="00EC4D4F">
        <w:trPr>
          <w:trHeight w:val="1087"/>
        </w:trPr>
        <w:tc>
          <w:tcPr>
            <w:tcW w:w="322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23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2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2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3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结果维持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结果纠正</w:t>
            </w:r>
          </w:p>
        </w:tc>
        <w:tc>
          <w:tcPr>
            <w:tcW w:w="33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其他结果</w:t>
            </w:r>
          </w:p>
        </w:tc>
        <w:tc>
          <w:tcPr>
            <w:tcW w:w="33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尚未审结</w:t>
            </w:r>
          </w:p>
        </w:tc>
        <w:tc>
          <w:tcPr>
            <w:tcW w:w="34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总</w:t>
            </w:r>
          </w:p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计</w:t>
            </w:r>
          </w:p>
        </w:tc>
        <w:tc>
          <w:tcPr>
            <w:tcW w:w="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结果维持</w:t>
            </w:r>
          </w:p>
        </w:tc>
        <w:tc>
          <w:tcPr>
            <w:tcW w:w="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结果纠正</w:t>
            </w:r>
          </w:p>
        </w:tc>
        <w:tc>
          <w:tcPr>
            <w:tcW w:w="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其他结果</w:t>
            </w:r>
          </w:p>
        </w:tc>
        <w:tc>
          <w:tcPr>
            <w:tcW w:w="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尚未审结</w:t>
            </w:r>
          </w:p>
        </w:tc>
        <w:tc>
          <w:tcPr>
            <w:tcW w:w="37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总</w:t>
            </w:r>
          </w:p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计</w:t>
            </w:r>
          </w:p>
        </w:tc>
      </w:tr>
      <w:tr w:rsidR="00D67806" w:rsidTr="00EC4D4F">
        <w:trPr>
          <w:trHeight w:val="496"/>
        </w:trPr>
        <w:tc>
          <w:tcPr>
            <w:tcW w:w="32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widowControl/>
              <w:spacing w:line="567" w:lineRule="exact"/>
              <w:jc w:val="center"/>
              <w:rPr>
                <w:rFonts w:ascii="仿宋" w:eastAsia="仿宋" w:hAnsi="仿宋" w:cs="宋体"/>
                <w:color w:val="333333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67806" w:rsidRPr="006837FB" w:rsidRDefault="00D67806" w:rsidP="00EC4D4F">
            <w:pPr>
              <w:pStyle w:val="a5"/>
              <w:widowControl/>
              <w:spacing w:beforeAutospacing="0" w:afterAutospacing="0" w:line="567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837FB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</w:tbl>
    <w:p w:rsidR="00FB2E58" w:rsidRDefault="00FB2E58"/>
    <w:sectPr w:rsidR="00FB2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E58" w:rsidRDefault="00FB2E58" w:rsidP="00D67806">
      <w:r>
        <w:separator/>
      </w:r>
    </w:p>
  </w:endnote>
  <w:endnote w:type="continuationSeparator" w:id="1">
    <w:p w:rsidR="00FB2E58" w:rsidRDefault="00FB2E58" w:rsidP="00D67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E58" w:rsidRDefault="00FB2E58" w:rsidP="00D67806">
      <w:r>
        <w:separator/>
      </w:r>
    </w:p>
  </w:footnote>
  <w:footnote w:type="continuationSeparator" w:id="1">
    <w:p w:rsidR="00FB2E58" w:rsidRDefault="00FB2E58" w:rsidP="00D67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806"/>
    <w:rsid w:val="00D67806"/>
    <w:rsid w:val="00FB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7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78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7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7806"/>
    <w:rPr>
      <w:sz w:val="18"/>
      <w:szCs w:val="18"/>
    </w:rPr>
  </w:style>
  <w:style w:type="paragraph" w:styleId="a5">
    <w:name w:val="Normal (Web)"/>
    <w:basedOn w:val="a"/>
    <w:qFormat/>
    <w:rsid w:val="00D6780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2020-01-21T02:16:00Z</dcterms:created>
  <dcterms:modified xsi:type="dcterms:W3CDTF">2020-01-21T02:16:00Z</dcterms:modified>
</cp:coreProperties>
</file>