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F6" w:rsidRPr="001A4BF6" w:rsidRDefault="001A4BF6" w:rsidP="001A4BF6">
      <w:pPr>
        <w:spacing w:line="567" w:lineRule="exact"/>
        <w:ind w:firstLineChars="200" w:firstLine="640"/>
        <w:rPr>
          <w:rFonts w:ascii="黑体" w:eastAsia="黑体" w:hAnsi="黑体" w:cs="方正小标宋_GBK"/>
          <w:sz w:val="32"/>
          <w:szCs w:val="32"/>
        </w:rPr>
      </w:pPr>
      <w:r w:rsidRPr="006837FB">
        <w:rPr>
          <w:rFonts w:ascii="黑体" w:eastAsia="黑体" w:hAnsi="黑体" w:cs="方正小标宋_GBK" w:hint="eastAsia"/>
          <w:sz w:val="32"/>
          <w:szCs w:val="32"/>
        </w:rPr>
        <w:t>二、主动公开政府信息情况</w:t>
      </w:r>
    </w:p>
    <w:tbl>
      <w:tblPr>
        <w:tblW w:w="8867" w:type="dxa"/>
        <w:jc w:val="center"/>
        <w:tblInd w:w="-5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258"/>
        <w:gridCol w:w="2100"/>
        <w:gridCol w:w="1962"/>
        <w:gridCol w:w="1547"/>
      </w:tblGrid>
      <w:tr w:rsidR="001A4BF6" w:rsidRPr="006837FB" w:rsidTr="00EC4D4F">
        <w:trPr>
          <w:trHeight w:val="676"/>
          <w:jc w:val="center"/>
        </w:trPr>
        <w:tc>
          <w:tcPr>
            <w:tcW w:w="8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第二十条第（一）项</w:t>
            </w:r>
          </w:p>
        </w:tc>
      </w:tr>
      <w:tr w:rsidR="001A4BF6" w:rsidRPr="006837FB" w:rsidTr="00EC4D4F">
        <w:trPr>
          <w:trHeight w:val="835"/>
          <w:jc w:val="center"/>
        </w:trPr>
        <w:tc>
          <w:tcPr>
            <w:tcW w:w="3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信息内容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本年新制作数量</w:t>
            </w:r>
          </w:p>
        </w:tc>
        <w:tc>
          <w:tcPr>
            <w:tcW w:w="1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本年新</w:t>
            </w:r>
          </w:p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公开数量</w:t>
            </w:r>
          </w:p>
        </w:tc>
        <w:tc>
          <w:tcPr>
            <w:tcW w:w="1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对外公开</w:t>
            </w:r>
          </w:p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总数量</w:t>
            </w:r>
          </w:p>
        </w:tc>
      </w:tr>
      <w:tr w:rsidR="001A4BF6" w:rsidRPr="006837FB" w:rsidTr="00EC4D4F">
        <w:trPr>
          <w:trHeight w:val="515"/>
          <w:jc w:val="center"/>
        </w:trPr>
        <w:tc>
          <w:tcPr>
            <w:tcW w:w="3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规章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1A4BF6" w:rsidRPr="006837FB" w:rsidTr="00EC4D4F">
        <w:trPr>
          <w:trHeight w:val="563"/>
          <w:jc w:val="center"/>
        </w:trPr>
        <w:tc>
          <w:tcPr>
            <w:tcW w:w="3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规范性文件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1A4BF6" w:rsidRPr="006837FB" w:rsidTr="00EC4D4F">
        <w:trPr>
          <w:trHeight w:val="595"/>
          <w:jc w:val="center"/>
        </w:trPr>
        <w:tc>
          <w:tcPr>
            <w:tcW w:w="886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第二十条第（五）项</w:t>
            </w:r>
          </w:p>
        </w:tc>
      </w:tr>
      <w:tr w:rsidR="001A4BF6" w:rsidRPr="006837FB" w:rsidTr="00EC4D4F">
        <w:trPr>
          <w:trHeight w:val="612"/>
          <w:jc w:val="center"/>
        </w:trPr>
        <w:tc>
          <w:tcPr>
            <w:tcW w:w="3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信息内容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上一年项目数量</w:t>
            </w:r>
          </w:p>
        </w:tc>
        <w:tc>
          <w:tcPr>
            <w:tcW w:w="1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本年增/减</w:t>
            </w:r>
          </w:p>
        </w:tc>
        <w:tc>
          <w:tcPr>
            <w:tcW w:w="1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处理决定数量</w:t>
            </w:r>
          </w:p>
        </w:tc>
      </w:tr>
      <w:tr w:rsidR="001A4BF6" w:rsidRPr="006837FB" w:rsidTr="00EC4D4F">
        <w:trPr>
          <w:trHeight w:val="563"/>
          <w:jc w:val="center"/>
        </w:trPr>
        <w:tc>
          <w:tcPr>
            <w:tcW w:w="3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行政许可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减1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1A4BF6" w:rsidRPr="006837FB" w:rsidTr="00EC4D4F">
        <w:trPr>
          <w:trHeight w:val="627"/>
          <w:jc w:val="center"/>
        </w:trPr>
        <w:tc>
          <w:tcPr>
            <w:tcW w:w="3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其他对外管理服务事项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减1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1A4BF6" w:rsidRPr="006837FB" w:rsidTr="00EC4D4F">
        <w:trPr>
          <w:trHeight w:val="612"/>
          <w:jc w:val="center"/>
        </w:trPr>
        <w:tc>
          <w:tcPr>
            <w:tcW w:w="886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第二十条第（六）项</w:t>
            </w:r>
          </w:p>
        </w:tc>
      </w:tr>
      <w:tr w:rsidR="001A4BF6" w:rsidRPr="006837FB" w:rsidTr="00EC4D4F">
        <w:trPr>
          <w:trHeight w:val="627"/>
          <w:jc w:val="center"/>
        </w:trPr>
        <w:tc>
          <w:tcPr>
            <w:tcW w:w="3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信息内容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上一年项目数量</w:t>
            </w:r>
          </w:p>
        </w:tc>
        <w:tc>
          <w:tcPr>
            <w:tcW w:w="1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本年增/减</w:t>
            </w:r>
          </w:p>
        </w:tc>
        <w:tc>
          <w:tcPr>
            <w:tcW w:w="1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处理决定数量</w:t>
            </w:r>
          </w:p>
        </w:tc>
      </w:tr>
      <w:tr w:rsidR="001A4BF6" w:rsidRPr="006837FB" w:rsidTr="00EC4D4F">
        <w:trPr>
          <w:trHeight w:val="579"/>
          <w:jc w:val="center"/>
        </w:trPr>
        <w:tc>
          <w:tcPr>
            <w:tcW w:w="3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行政处罚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1A4BF6" w:rsidRPr="006837FB" w:rsidTr="00EC4D4F">
        <w:trPr>
          <w:trHeight w:val="612"/>
          <w:jc w:val="center"/>
        </w:trPr>
        <w:tc>
          <w:tcPr>
            <w:tcW w:w="3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行政强制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1A4BF6" w:rsidRPr="006837FB" w:rsidTr="00EC4D4F">
        <w:trPr>
          <w:trHeight w:val="659"/>
          <w:jc w:val="center"/>
        </w:trPr>
        <w:tc>
          <w:tcPr>
            <w:tcW w:w="886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第二十条第（八）项</w:t>
            </w:r>
          </w:p>
        </w:tc>
      </w:tr>
      <w:tr w:rsidR="001A4BF6" w:rsidRPr="006837FB" w:rsidTr="00EC4D4F">
        <w:trPr>
          <w:trHeight w:val="579"/>
          <w:jc w:val="center"/>
        </w:trPr>
        <w:tc>
          <w:tcPr>
            <w:tcW w:w="3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信息内容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上一年项目数量</w:t>
            </w:r>
          </w:p>
        </w:tc>
        <w:tc>
          <w:tcPr>
            <w:tcW w:w="35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本年增/减</w:t>
            </w:r>
          </w:p>
        </w:tc>
      </w:tr>
      <w:tr w:rsidR="001A4BF6" w:rsidRPr="006837FB" w:rsidTr="00EC4D4F">
        <w:trPr>
          <w:trHeight w:val="579"/>
          <w:jc w:val="center"/>
        </w:trPr>
        <w:tc>
          <w:tcPr>
            <w:tcW w:w="3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行政事业性收费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1A4BF6" w:rsidRPr="006837FB" w:rsidTr="00EC4D4F">
        <w:trPr>
          <w:trHeight w:val="612"/>
          <w:jc w:val="center"/>
        </w:trPr>
        <w:tc>
          <w:tcPr>
            <w:tcW w:w="886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第二十条第（九）项</w:t>
            </w:r>
          </w:p>
        </w:tc>
      </w:tr>
      <w:tr w:rsidR="001A4BF6" w:rsidRPr="006837FB" w:rsidTr="00EC4D4F">
        <w:trPr>
          <w:trHeight w:val="566"/>
          <w:jc w:val="center"/>
        </w:trPr>
        <w:tc>
          <w:tcPr>
            <w:tcW w:w="32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信息内容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采购项目数量</w:t>
            </w:r>
          </w:p>
        </w:tc>
        <w:tc>
          <w:tcPr>
            <w:tcW w:w="350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采购总金额</w:t>
            </w:r>
          </w:p>
        </w:tc>
      </w:tr>
      <w:tr w:rsidR="001A4BF6" w:rsidRPr="006837FB" w:rsidTr="00EC4D4F">
        <w:trPr>
          <w:trHeight w:val="618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政府集中采购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4BF6" w:rsidRPr="006837FB" w:rsidRDefault="001A4BF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</w:tbl>
    <w:p w:rsidR="00A8583F" w:rsidRDefault="00A8583F"/>
    <w:sectPr w:rsidR="00A8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83F" w:rsidRDefault="00A8583F" w:rsidP="001A4BF6">
      <w:r>
        <w:separator/>
      </w:r>
    </w:p>
  </w:endnote>
  <w:endnote w:type="continuationSeparator" w:id="1">
    <w:p w:rsidR="00A8583F" w:rsidRDefault="00A8583F" w:rsidP="001A4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83F" w:rsidRDefault="00A8583F" w:rsidP="001A4BF6">
      <w:r>
        <w:separator/>
      </w:r>
    </w:p>
  </w:footnote>
  <w:footnote w:type="continuationSeparator" w:id="1">
    <w:p w:rsidR="00A8583F" w:rsidRDefault="00A8583F" w:rsidP="001A4B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BF6"/>
    <w:rsid w:val="001A4BF6"/>
    <w:rsid w:val="00A8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4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4B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4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4BF6"/>
    <w:rPr>
      <w:sz w:val="18"/>
      <w:szCs w:val="18"/>
    </w:rPr>
  </w:style>
  <w:style w:type="paragraph" w:styleId="a5">
    <w:name w:val="Normal (Web)"/>
    <w:basedOn w:val="a"/>
    <w:qFormat/>
    <w:rsid w:val="001A4BF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2020-01-21T02:15:00Z</dcterms:created>
  <dcterms:modified xsi:type="dcterms:W3CDTF">2020-01-21T02:15:00Z</dcterms:modified>
</cp:coreProperties>
</file>